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07196" w14:textId="1C216A7C" w:rsidR="000D6207" w:rsidRDefault="00DD653C" w:rsidP="000D6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School Math Course Name ____</w:t>
      </w:r>
      <w:r w:rsidR="00BF4B3D">
        <w:rPr>
          <w:b/>
          <w:sz w:val="24"/>
          <w:szCs w:val="24"/>
        </w:rPr>
        <w:t>Math II</w:t>
      </w:r>
      <w:r>
        <w:rPr>
          <w:b/>
          <w:sz w:val="24"/>
          <w:szCs w:val="24"/>
        </w:rPr>
        <w:t>________</w:t>
      </w:r>
      <w:r w:rsidR="00C077A8" w:rsidRPr="00A013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C077A8" w:rsidRPr="00A01376">
        <w:rPr>
          <w:b/>
          <w:sz w:val="24"/>
          <w:szCs w:val="24"/>
        </w:rPr>
        <w:t>Standard</w:t>
      </w:r>
      <w:r w:rsidR="002F5289" w:rsidRPr="00A01376">
        <w:rPr>
          <w:b/>
          <w:sz w:val="24"/>
          <w:szCs w:val="24"/>
        </w:rPr>
        <w:t>s</w:t>
      </w:r>
      <w:r w:rsidR="00C077A8" w:rsidRPr="00A01376">
        <w:rPr>
          <w:b/>
          <w:sz w:val="24"/>
          <w:szCs w:val="24"/>
        </w:rPr>
        <w:t xml:space="preserve"> Division Document</w:t>
      </w:r>
      <w:r w:rsidR="00A87B53" w:rsidRPr="00A013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r w:rsidR="00BF366F">
        <w:rPr>
          <w:b/>
          <w:sz w:val="24"/>
          <w:szCs w:val="24"/>
        </w:rPr>
        <w:t>-2018 (no changes from 2016-2017)</w:t>
      </w:r>
      <w:bookmarkStart w:id="0" w:name="_GoBack"/>
      <w:bookmarkEnd w:id="0"/>
    </w:p>
    <w:p w14:paraId="47307197" w14:textId="77777777" w:rsidR="00732600" w:rsidRPr="00A01376" w:rsidRDefault="00732600" w:rsidP="00C077A8">
      <w:pPr>
        <w:jc w:val="center"/>
        <w:rPr>
          <w:b/>
          <w:sz w:val="24"/>
          <w:szCs w:val="24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525"/>
        <w:gridCol w:w="3420"/>
        <w:gridCol w:w="1386"/>
        <w:gridCol w:w="3384"/>
        <w:gridCol w:w="1152"/>
        <w:gridCol w:w="3438"/>
      </w:tblGrid>
      <w:tr w:rsidR="00D23069" w:rsidRPr="00EC511E" w14:paraId="4730719B" w14:textId="77777777" w:rsidTr="006A4EB0">
        <w:tc>
          <w:tcPr>
            <w:tcW w:w="4945" w:type="dxa"/>
            <w:gridSpan w:val="2"/>
            <w:shd w:val="clear" w:color="auto" w:fill="BFBFBF" w:themeFill="background1" w:themeFillShade="BF"/>
          </w:tcPr>
          <w:p w14:paraId="47307198" w14:textId="77777777" w:rsidR="00D23069" w:rsidRPr="00EC511E" w:rsidRDefault="00D23069" w:rsidP="00C077A8">
            <w:pPr>
              <w:jc w:val="center"/>
              <w:rPr>
                <w:b/>
                <w:sz w:val="20"/>
                <w:szCs w:val="20"/>
              </w:rPr>
            </w:pPr>
            <w:r w:rsidRPr="00EC511E">
              <w:rPr>
                <w:b/>
                <w:sz w:val="20"/>
                <w:szCs w:val="20"/>
              </w:rPr>
              <w:t>WEEKS 1 - 6</w:t>
            </w:r>
          </w:p>
        </w:tc>
        <w:tc>
          <w:tcPr>
            <w:tcW w:w="4770" w:type="dxa"/>
            <w:gridSpan w:val="2"/>
            <w:shd w:val="clear" w:color="auto" w:fill="BFBFBF" w:themeFill="background1" w:themeFillShade="BF"/>
          </w:tcPr>
          <w:p w14:paraId="47307199" w14:textId="77777777" w:rsidR="00D23069" w:rsidRPr="00EC511E" w:rsidRDefault="00461A24" w:rsidP="00C07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WEEKS  7</w:t>
            </w:r>
            <w:r w:rsidR="00D23069" w:rsidRPr="00EC511E"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4590" w:type="dxa"/>
            <w:gridSpan w:val="2"/>
            <w:shd w:val="clear" w:color="auto" w:fill="BFBFBF" w:themeFill="background1" w:themeFillShade="BF"/>
          </w:tcPr>
          <w:p w14:paraId="4730719A" w14:textId="77777777" w:rsidR="00D23069" w:rsidRPr="00EC511E" w:rsidRDefault="00D23069" w:rsidP="00C077A8">
            <w:pPr>
              <w:jc w:val="center"/>
              <w:rPr>
                <w:b/>
                <w:sz w:val="20"/>
                <w:szCs w:val="20"/>
              </w:rPr>
            </w:pPr>
            <w:r w:rsidRPr="00EC511E">
              <w:rPr>
                <w:b/>
                <w:sz w:val="20"/>
                <w:szCs w:val="20"/>
              </w:rPr>
              <w:t>WEEKS 13 - 18</w:t>
            </w:r>
          </w:p>
        </w:tc>
      </w:tr>
      <w:tr w:rsidR="00EC511E" w:rsidRPr="00EC511E" w14:paraId="473071A2" w14:textId="77777777" w:rsidTr="006A4EB0">
        <w:tc>
          <w:tcPr>
            <w:tcW w:w="1525" w:type="dxa"/>
            <w:shd w:val="clear" w:color="auto" w:fill="FFF2CC" w:themeFill="accent4" w:themeFillTint="33"/>
          </w:tcPr>
          <w:p w14:paraId="4730719C" w14:textId="77777777" w:rsidR="00D23069" w:rsidRPr="00EC511E" w:rsidRDefault="00D23069" w:rsidP="00D23069">
            <w:pPr>
              <w:jc w:val="center"/>
              <w:rPr>
                <w:sz w:val="20"/>
                <w:szCs w:val="20"/>
              </w:rPr>
            </w:pPr>
            <w:r w:rsidRPr="00EC511E">
              <w:rPr>
                <w:sz w:val="20"/>
                <w:szCs w:val="20"/>
              </w:rPr>
              <w:t>Standards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14:paraId="4730719D" w14:textId="77777777" w:rsidR="00D23069" w:rsidRPr="009B53F8" w:rsidRDefault="00BF4B3D" w:rsidP="00D23069">
            <w:pPr>
              <w:jc w:val="center"/>
              <w:rPr>
                <w:b/>
                <w:sz w:val="20"/>
                <w:szCs w:val="20"/>
              </w:rPr>
            </w:pPr>
            <w:r w:rsidRPr="009B53F8">
              <w:rPr>
                <w:b/>
                <w:sz w:val="20"/>
                <w:szCs w:val="20"/>
              </w:rPr>
              <w:t>Basic Geometry/Transformations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4730719E" w14:textId="77777777" w:rsidR="00D23069" w:rsidRPr="00EC511E" w:rsidRDefault="00D23069" w:rsidP="00D23069">
            <w:pPr>
              <w:jc w:val="center"/>
              <w:rPr>
                <w:sz w:val="20"/>
                <w:szCs w:val="20"/>
              </w:rPr>
            </w:pPr>
            <w:r w:rsidRPr="00EC511E">
              <w:rPr>
                <w:sz w:val="20"/>
                <w:szCs w:val="20"/>
              </w:rPr>
              <w:t>Standards</w:t>
            </w:r>
          </w:p>
        </w:tc>
        <w:tc>
          <w:tcPr>
            <w:tcW w:w="3384" w:type="dxa"/>
            <w:shd w:val="clear" w:color="auto" w:fill="E2EFD9" w:themeFill="accent6" w:themeFillTint="33"/>
          </w:tcPr>
          <w:p w14:paraId="4730719F" w14:textId="77777777" w:rsidR="00D23069" w:rsidRPr="009B53F8" w:rsidRDefault="008C4455" w:rsidP="00D23069">
            <w:pPr>
              <w:jc w:val="center"/>
              <w:rPr>
                <w:b/>
                <w:sz w:val="20"/>
                <w:szCs w:val="20"/>
              </w:rPr>
            </w:pPr>
            <w:r w:rsidRPr="009B53F8">
              <w:rPr>
                <w:b/>
                <w:sz w:val="20"/>
                <w:szCs w:val="20"/>
              </w:rPr>
              <w:t>Probability</w:t>
            </w:r>
          </w:p>
        </w:tc>
        <w:tc>
          <w:tcPr>
            <w:tcW w:w="1152" w:type="dxa"/>
            <w:shd w:val="clear" w:color="auto" w:fill="EDEDED" w:themeFill="accent3" w:themeFillTint="33"/>
          </w:tcPr>
          <w:p w14:paraId="473071A0" w14:textId="77777777" w:rsidR="00D23069" w:rsidRPr="00EC511E" w:rsidRDefault="00D23069" w:rsidP="00D23069">
            <w:pPr>
              <w:jc w:val="center"/>
              <w:rPr>
                <w:sz w:val="20"/>
                <w:szCs w:val="20"/>
              </w:rPr>
            </w:pPr>
            <w:r w:rsidRPr="00EC511E">
              <w:rPr>
                <w:sz w:val="20"/>
                <w:szCs w:val="20"/>
              </w:rPr>
              <w:t>Standards</w:t>
            </w:r>
          </w:p>
        </w:tc>
        <w:tc>
          <w:tcPr>
            <w:tcW w:w="3438" w:type="dxa"/>
            <w:shd w:val="clear" w:color="auto" w:fill="EDEDED" w:themeFill="accent3" w:themeFillTint="33"/>
          </w:tcPr>
          <w:p w14:paraId="473071A1" w14:textId="77777777" w:rsidR="00D23069" w:rsidRPr="004337C9" w:rsidRDefault="00A41ACD" w:rsidP="00A41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</w:t>
            </w:r>
            <w:r w:rsidR="004337C9" w:rsidRPr="004337C9">
              <w:rPr>
                <w:b/>
                <w:sz w:val="20"/>
                <w:szCs w:val="20"/>
              </w:rPr>
              <w:t>Functions</w:t>
            </w:r>
          </w:p>
        </w:tc>
      </w:tr>
      <w:tr w:rsidR="00EC511E" w:rsidRPr="00EC511E" w14:paraId="473071D2" w14:textId="77777777" w:rsidTr="006A4EB0">
        <w:trPr>
          <w:trHeight w:val="2150"/>
        </w:trPr>
        <w:tc>
          <w:tcPr>
            <w:tcW w:w="1525" w:type="dxa"/>
            <w:shd w:val="clear" w:color="auto" w:fill="FFF2CC" w:themeFill="accent4" w:themeFillTint="33"/>
          </w:tcPr>
          <w:p w14:paraId="473071A3" w14:textId="77777777" w:rsidR="006A4EB0" w:rsidRPr="002E4490" w:rsidRDefault="00DD653C" w:rsidP="006A4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Standards</w:t>
            </w:r>
          </w:p>
          <w:p w14:paraId="473071A4" w14:textId="77777777" w:rsidR="00FC4BCF" w:rsidRDefault="00FC4BCF" w:rsidP="00D23069">
            <w:pPr>
              <w:jc w:val="center"/>
              <w:rPr>
                <w:sz w:val="16"/>
                <w:szCs w:val="16"/>
              </w:rPr>
            </w:pPr>
          </w:p>
          <w:p w14:paraId="473071A5" w14:textId="77777777" w:rsidR="00BF4B3D" w:rsidRDefault="00BF4B3D" w:rsidP="00D23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G.CO.2, 3, 4, 5, 6, 9,</w:t>
            </w:r>
          </w:p>
          <w:p w14:paraId="473071A6" w14:textId="77777777" w:rsidR="00460ACC" w:rsidRDefault="00BF4B3D" w:rsidP="00D23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73071A7" w14:textId="77777777" w:rsidR="00BF4B3D" w:rsidRDefault="00135040" w:rsidP="00D23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G.SRT.1A, 1B, 1C, 1D, </w:t>
            </w:r>
          </w:p>
          <w:p w14:paraId="473071A8" w14:textId="77777777" w:rsidR="00135040" w:rsidRDefault="00135040" w:rsidP="00D23069">
            <w:pPr>
              <w:jc w:val="center"/>
              <w:rPr>
                <w:sz w:val="16"/>
                <w:szCs w:val="16"/>
              </w:rPr>
            </w:pPr>
          </w:p>
          <w:p w14:paraId="473071A9" w14:textId="77777777" w:rsidR="00135040" w:rsidRPr="002E4490" w:rsidRDefault="00135040" w:rsidP="00D23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F.IF.1, 2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14:paraId="473071AA" w14:textId="77777777" w:rsidR="00460ACC" w:rsidRDefault="00BF4B3D" w:rsidP="00460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Basic Geometry (pts/line/planes/distance/midpoint)</w:t>
            </w:r>
          </w:p>
          <w:p w14:paraId="473071AB" w14:textId="77777777" w:rsidR="00FC4BCF" w:rsidRDefault="00FC4BCF" w:rsidP="00460ACC">
            <w:pPr>
              <w:rPr>
                <w:sz w:val="16"/>
                <w:szCs w:val="16"/>
              </w:rPr>
            </w:pPr>
          </w:p>
          <w:p w14:paraId="473071AC" w14:textId="77777777" w:rsidR="00FC4BCF" w:rsidRDefault="00FC4BCF" w:rsidP="00460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Angles/parallel lines</w:t>
            </w:r>
          </w:p>
          <w:p w14:paraId="473071AD" w14:textId="77777777" w:rsidR="000C7A3C" w:rsidRDefault="000C7A3C" w:rsidP="00460ACC">
            <w:pPr>
              <w:rPr>
                <w:sz w:val="16"/>
                <w:szCs w:val="16"/>
              </w:rPr>
            </w:pPr>
          </w:p>
          <w:p w14:paraId="473071AE" w14:textId="77777777" w:rsidR="000C7A3C" w:rsidRDefault="000C7A3C" w:rsidP="000C7A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Measures &amp; Angle Relationships</w:t>
            </w:r>
          </w:p>
          <w:p w14:paraId="473071AF" w14:textId="77777777" w:rsidR="000C7A3C" w:rsidRDefault="000C7A3C" w:rsidP="00460ACC">
            <w:pPr>
              <w:rPr>
                <w:sz w:val="16"/>
                <w:szCs w:val="16"/>
              </w:rPr>
            </w:pPr>
          </w:p>
          <w:p w14:paraId="473071B0" w14:textId="77777777" w:rsidR="000C7A3C" w:rsidRDefault="000C7A3C" w:rsidP="000C7A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Translations, Rotations, Dilations, &amp; multiple transformations in the plane</w:t>
            </w:r>
          </w:p>
          <w:p w14:paraId="473071B1" w14:textId="77777777" w:rsidR="000C7A3C" w:rsidRPr="002E4490" w:rsidRDefault="000C7A3C" w:rsidP="00460ACC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E2EFD9" w:themeFill="accent6" w:themeFillTint="33"/>
          </w:tcPr>
          <w:p w14:paraId="473071B2" w14:textId="77777777" w:rsidR="006A4EB0" w:rsidRPr="002E4490" w:rsidRDefault="00DD653C" w:rsidP="006A4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Standards</w:t>
            </w:r>
          </w:p>
          <w:p w14:paraId="473071B3" w14:textId="77777777" w:rsidR="00D23069" w:rsidRDefault="00D23069" w:rsidP="00606E94">
            <w:pPr>
              <w:jc w:val="center"/>
              <w:rPr>
                <w:sz w:val="16"/>
                <w:szCs w:val="16"/>
              </w:rPr>
            </w:pPr>
          </w:p>
          <w:p w14:paraId="473071B4" w14:textId="77777777" w:rsidR="00BE5DBC" w:rsidRDefault="00BE5DBC" w:rsidP="00606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S.IC.2</w:t>
            </w:r>
          </w:p>
          <w:p w14:paraId="473071B5" w14:textId="77777777" w:rsidR="00BE5DBC" w:rsidRDefault="00BE5DBC" w:rsidP="00606E94">
            <w:pPr>
              <w:jc w:val="center"/>
              <w:rPr>
                <w:sz w:val="16"/>
                <w:szCs w:val="16"/>
              </w:rPr>
            </w:pPr>
          </w:p>
          <w:p w14:paraId="473071B6" w14:textId="77777777" w:rsidR="00BE5DBC" w:rsidRPr="002E4490" w:rsidRDefault="00BE5DBC" w:rsidP="00606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S.CP.1, 3A, 3B, 4, 5, 6, 7, 8</w:t>
            </w:r>
          </w:p>
        </w:tc>
        <w:tc>
          <w:tcPr>
            <w:tcW w:w="3384" w:type="dxa"/>
            <w:shd w:val="clear" w:color="auto" w:fill="E2EFD9" w:themeFill="accent6" w:themeFillTint="33"/>
          </w:tcPr>
          <w:p w14:paraId="473071B7" w14:textId="77777777" w:rsidR="00D23069" w:rsidRDefault="00D37809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Vocabulary, Basi</w:t>
            </w:r>
            <w:r w:rsidR="00331374">
              <w:rPr>
                <w:sz w:val="16"/>
                <w:szCs w:val="16"/>
              </w:rPr>
              <w:t>c Probability, Notation, &amp; Venn Diagrams</w:t>
            </w:r>
          </w:p>
          <w:p w14:paraId="473071B8" w14:textId="77777777" w:rsidR="00D37809" w:rsidRDefault="00D37809" w:rsidP="00D23069">
            <w:pPr>
              <w:rPr>
                <w:sz w:val="16"/>
                <w:szCs w:val="16"/>
              </w:rPr>
            </w:pPr>
          </w:p>
          <w:p w14:paraId="473071B9" w14:textId="77777777" w:rsidR="00D37809" w:rsidRDefault="00D37809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Probability Rules &amp; Independence</w:t>
            </w:r>
          </w:p>
          <w:p w14:paraId="473071BA" w14:textId="77777777" w:rsidR="00D37809" w:rsidRDefault="00D37809" w:rsidP="00D23069">
            <w:pPr>
              <w:rPr>
                <w:sz w:val="16"/>
                <w:szCs w:val="16"/>
              </w:rPr>
            </w:pPr>
          </w:p>
          <w:p w14:paraId="473071BB" w14:textId="77777777" w:rsidR="00D37809" w:rsidRDefault="00D37809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Two-Way Tables &amp; Conditional Probabilities</w:t>
            </w:r>
          </w:p>
          <w:p w14:paraId="473071BC" w14:textId="77777777" w:rsidR="00D37809" w:rsidRDefault="00D37809" w:rsidP="00D23069">
            <w:pPr>
              <w:rPr>
                <w:sz w:val="16"/>
                <w:szCs w:val="16"/>
              </w:rPr>
            </w:pPr>
          </w:p>
          <w:p w14:paraId="473071BD" w14:textId="77777777" w:rsidR="00331374" w:rsidRDefault="00331374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Independence &amp; Conditional Probabilities</w:t>
            </w:r>
          </w:p>
          <w:p w14:paraId="473071BE" w14:textId="77777777" w:rsidR="00331374" w:rsidRDefault="00331374" w:rsidP="00D23069">
            <w:pPr>
              <w:rPr>
                <w:sz w:val="16"/>
                <w:szCs w:val="16"/>
              </w:rPr>
            </w:pPr>
          </w:p>
          <w:p w14:paraId="473071BF" w14:textId="77777777" w:rsidR="00331374" w:rsidRPr="002E4490" w:rsidRDefault="00331374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Modeling Probabilities</w:t>
            </w:r>
          </w:p>
        </w:tc>
        <w:tc>
          <w:tcPr>
            <w:tcW w:w="1152" w:type="dxa"/>
            <w:shd w:val="clear" w:color="auto" w:fill="EDEDED" w:themeFill="accent3" w:themeFillTint="33"/>
          </w:tcPr>
          <w:p w14:paraId="473071C0" w14:textId="77777777" w:rsidR="00446C76" w:rsidRPr="002E4490" w:rsidRDefault="00DD653C" w:rsidP="004B3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Standards</w:t>
            </w:r>
          </w:p>
          <w:p w14:paraId="473071C1" w14:textId="77777777" w:rsidR="00D23069" w:rsidRDefault="00D23069" w:rsidP="00D23069">
            <w:pPr>
              <w:rPr>
                <w:sz w:val="16"/>
                <w:szCs w:val="16"/>
              </w:rPr>
            </w:pPr>
          </w:p>
          <w:p w14:paraId="473071C2" w14:textId="77777777" w:rsidR="00695D64" w:rsidRDefault="00695D64" w:rsidP="00A4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N.RN.1, 2</w:t>
            </w:r>
          </w:p>
          <w:p w14:paraId="473071C3" w14:textId="77777777" w:rsidR="00695D64" w:rsidRDefault="00695D64" w:rsidP="00A4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A.REI.1, 2</w:t>
            </w:r>
          </w:p>
          <w:p w14:paraId="473071C4" w14:textId="77777777" w:rsidR="00A41ACD" w:rsidRDefault="00A41ACD" w:rsidP="00A4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F.BF.1</w:t>
            </w:r>
            <w:r w:rsidR="008C46EE">
              <w:rPr>
                <w:sz w:val="16"/>
                <w:szCs w:val="16"/>
              </w:rPr>
              <w:t>, 3</w:t>
            </w:r>
          </w:p>
          <w:p w14:paraId="473071C5" w14:textId="77777777" w:rsidR="008C46EE" w:rsidRDefault="008C46EE" w:rsidP="00A4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F.IF.4, 7</w:t>
            </w:r>
          </w:p>
          <w:p w14:paraId="473071C6" w14:textId="77777777" w:rsidR="008C46EE" w:rsidRDefault="008C46EE" w:rsidP="00A4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A.SSE.1A, AB</w:t>
            </w:r>
          </w:p>
          <w:p w14:paraId="473071C7" w14:textId="77777777" w:rsidR="00695D64" w:rsidRDefault="00695D64" w:rsidP="00D23069">
            <w:pPr>
              <w:rPr>
                <w:sz w:val="16"/>
                <w:szCs w:val="16"/>
              </w:rPr>
            </w:pPr>
          </w:p>
          <w:p w14:paraId="473071C8" w14:textId="77777777" w:rsidR="0001331E" w:rsidRPr="002E4490" w:rsidRDefault="0001331E" w:rsidP="00013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EDEDED" w:themeFill="accent3" w:themeFillTint="33"/>
          </w:tcPr>
          <w:p w14:paraId="473071C9" w14:textId="77777777" w:rsidR="00695D64" w:rsidRDefault="00695D64" w:rsidP="00695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Radicals</w:t>
            </w:r>
            <w:r w:rsidR="00C0189D">
              <w:rPr>
                <w:sz w:val="16"/>
                <w:szCs w:val="16"/>
              </w:rPr>
              <w:t xml:space="preserve"> &amp; Radical Expressions</w:t>
            </w:r>
          </w:p>
          <w:p w14:paraId="473071CA" w14:textId="77777777" w:rsidR="00695D64" w:rsidRDefault="00695D64" w:rsidP="00695D64">
            <w:pPr>
              <w:rPr>
                <w:sz w:val="16"/>
                <w:szCs w:val="16"/>
              </w:rPr>
            </w:pPr>
          </w:p>
          <w:p w14:paraId="473071CB" w14:textId="77777777" w:rsidR="00695D64" w:rsidRDefault="00695D64" w:rsidP="00695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Radical</w:t>
            </w:r>
            <w:r w:rsidR="007A79C3">
              <w:rPr>
                <w:sz w:val="16"/>
                <w:szCs w:val="16"/>
              </w:rPr>
              <w:t xml:space="preserve"> &amp; Rational</w:t>
            </w:r>
            <w:r>
              <w:rPr>
                <w:sz w:val="16"/>
                <w:szCs w:val="16"/>
              </w:rPr>
              <w:t xml:space="preserve"> Equations</w:t>
            </w:r>
          </w:p>
          <w:p w14:paraId="473071CC" w14:textId="77777777" w:rsidR="00695D64" w:rsidRDefault="00695D64" w:rsidP="00695D64">
            <w:pPr>
              <w:rPr>
                <w:sz w:val="16"/>
                <w:szCs w:val="16"/>
              </w:rPr>
            </w:pPr>
          </w:p>
          <w:p w14:paraId="473071CD" w14:textId="77777777" w:rsidR="000C09AA" w:rsidRDefault="000C09AA" w:rsidP="00695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Inverse Variation</w:t>
            </w:r>
          </w:p>
          <w:p w14:paraId="473071CE" w14:textId="77777777" w:rsidR="000C09AA" w:rsidRDefault="000C09AA" w:rsidP="00695D64">
            <w:pPr>
              <w:rPr>
                <w:sz w:val="16"/>
                <w:szCs w:val="16"/>
              </w:rPr>
            </w:pPr>
          </w:p>
          <w:p w14:paraId="473071CF" w14:textId="77777777" w:rsidR="00C0189D" w:rsidRDefault="00C0189D" w:rsidP="00695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Features of Graphs</w:t>
            </w:r>
          </w:p>
          <w:p w14:paraId="473071D0" w14:textId="77777777" w:rsidR="00C0189D" w:rsidRDefault="00C0189D" w:rsidP="00695D64">
            <w:pPr>
              <w:rPr>
                <w:sz w:val="16"/>
                <w:szCs w:val="16"/>
              </w:rPr>
            </w:pPr>
          </w:p>
          <w:p w14:paraId="473071D1" w14:textId="77777777" w:rsidR="007D269F" w:rsidRPr="002E4490" w:rsidRDefault="00FB48D4" w:rsidP="00695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Interpreting/Analyzing the Structure of Equations</w:t>
            </w:r>
          </w:p>
        </w:tc>
      </w:tr>
      <w:tr w:rsidR="00EC511E" w:rsidRPr="00EC511E" w14:paraId="473071D9" w14:textId="77777777" w:rsidTr="00695D64">
        <w:trPr>
          <w:trHeight w:val="278"/>
        </w:trPr>
        <w:tc>
          <w:tcPr>
            <w:tcW w:w="1525" w:type="dxa"/>
            <w:shd w:val="clear" w:color="auto" w:fill="FFF2CC" w:themeFill="accent4" w:themeFillTint="33"/>
          </w:tcPr>
          <w:p w14:paraId="473071D3" w14:textId="77777777" w:rsidR="00D23069" w:rsidRPr="003F249D" w:rsidRDefault="00D23069" w:rsidP="00D23069">
            <w:pPr>
              <w:jc w:val="center"/>
              <w:rPr>
                <w:sz w:val="20"/>
                <w:szCs w:val="20"/>
              </w:rPr>
            </w:pPr>
            <w:r w:rsidRPr="003F249D">
              <w:rPr>
                <w:sz w:val="20"/>
                <w:szCs w:val="20"/>
              </w:rPr>
              <w:t>Standards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14:paraId="473071D4" w14:textId="77777777" w:rsidR="00D23069" w:rsidRPr="009B53F8" w:rsidRDefault="00975AFD" w:rsidP="00975AFD">
            <w:pPr>
              <w:jc w:val="center"/>
              <w:rPr>
                <w:b/>
                <w:sz w:val="16"/>
                <w:szCs w:val="16"/>
              </w:rPr>
            </w:pPr>
            <w:r w:rsidRPr="009B53F8">
              <w:rPr>
                <w:b/>
                <w:sz w:val="20"/>
                <w:szCs w:val="20"/>
              </w:rPr>
              <w:t>Triangle Congruence &amp; Similarity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473071D5" w14:textId="77777777" w:rsidR="00D23069" w:rsidRPr="003F249D" w:rsidRDefault="00D23069" w:rsidP="00D23069">
            <w:pPr>
              <w:jc w:val="center"/>
              <w:rPr>
                <w:sz w:val="20"/>
                <w:szCs w:val="20"/>
              </w:rPr>
            </w:pPr>
            <w:r w:rsidRPr="003F249D">
              <w:rPr>
                <w:sz w:val="20"/>
                <w:szCs w:val="20"/>
              </w:rPr>
              <w:t>Standards</w:t>
            </w:r>
          </w:p>
        </w:tc>
        <w:tc>
          <w:tcPr>
            <w:tcW w:w="3384" w:type="dxa"/>
            <w:shd w:val="clear" w:color="auto" w:fill="E2EFD9" w:themeFill="accent6" w:themeFillTint="33"/>
          </w:tcPr>
          <w:p w14:paraId="473071D6" w14:textId="77777777" w:rsidR="00D23069" w:rsidRPr="009B53F8" w:rsidRDefault="003F249D" w:rsidP="00D23069">
            <w:pPr>
              <w:jc w:val="center"/>
              <w:rPr>
                <w:b/>
                <w:sz w:val="16"/>
                <w:szCs w:val="16"/>
              </w:rPr>
            </w:pPr>
            <w:r w:rsidRPr="009B53F8">
              <w:rPr>
                <w:b/>
                <w:sz w:val="20"/>
                <w:szCs w:val="20"/>
              </w:rPr>
              <w:t>Algebra Essentials</w:t>
            </w:r>
          </w:p>
        </w:tc>
        <w:tc>
          <w:tcPr>
            <w:tcW w:w="1152" w:type="dxa"/>
            <w:shd w:val="clear" w:color="auto" w:fill="EDEDED" w:themeFill="accent3" w:themeFillTint="33"/>
          </w:tcPr>
          <w:p w14:paraId="473071D7" w14:textId="77777777" w:rsidR="00D23069" w:rsidRPr="00695D64" w:rsidRDefault="00D23069" w:rsidP="00695D64">
            <w:pPr>
              <w:jc w:val="center"/>
              <w:rPr>
                <w:sz w:val="20"/>
                <w:szCs w:val="20"/>
              </w:rPr>
            </w:pPr>
            <w:r w:rsidRPr="003F249D">
              <w:rPr>
                <w:sz w:val="20"/>
                <w:szCs w:val="20"/>
              </w:rPr>
              <w:t>Standards</w:t>
            </w:r>
          </w:p>
        </w:tc>
        <w:tc>
          <w:tcPr>
            <w:tcW w:w="3438" w:type="dxa"/>
            <w:shd w:val="clear" w:color="auto" w:fill="EDEDED" w:themeFill="accent3" w:themeFillTint="33"/>
          </w:tcPr>
          <w:p w14:paraId="473071D8" w14:textId="77777777" w:rsidR="00D23069" w:rsidRPr="00D54C20" w:rsidRDefault="00695D64" w:rsidP="00D23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Non-Linear Systems</w:t>
            </w:r>
          </w:p>
        </w:tc>
      </w:tr>
      <w:tr w:rsidR="0042153B" w:rsidRPr="00EC511E" w14:paraId="47307208" w14:textId="77777777" w:rsidTr="006A4EB0">
        <w:trPr>
          <w:trHeight w:val="2105"/>
        </w:trPr>
        <w:tc>
          <w:tcPr>
            <w:tcW w:w="1525" w:type="dxa"/>
            <w:shd w:val="clear" w:color="auto" w:fill="FFF2CC" w:themeFill="accent4" w:themeFillTint="33"/>
          </w:tcPr>
          <w:p w14:paraId="473071DA" w14:textId="77777777" w:rsidR="0042153B" w:rsidRPr="002E4490" w:rsidRDefault="0042153B" w:rsidP="004C6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Standards</w:t>
            </w:r>
          </w:p>
          <w:p w14:paraId="473071DB" w14:textId="77777777" w:rsidR="0042153B" w:rsidRDefault="0042153B" w:rsidP="0001062F">
            <w:pPr>
              <w:jc w:val="center"/>
              <w:rPr>
                <w:sz w:val="16"/>
                <w:szCs w:val="16"/>
              </w:rPr>
            </w:pPr>
          </w:p>
          <w:p w14:paraId="473071DC" w14:textId="77777777" w:rsidR="0042153B" w:rsidRDefault="0042153B" w:rsidP="007D2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G.CO.6, 7, 8, 10,</w:t>
            </w:r>
          </w:p>
          <w:p w14:paraId="473071DD" w14:textId="77777777" w:rsidR="0042153B" w:rsidRPr="002E4490" w:rsidRDefault="0042153B" w:rsidP="00010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G.SRT.2, 3, 4, 6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14:paraId="473071DE" w14:textId="77777777" w:rsidR="0042153B" w:rsidRDefault="0042153B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Classifying Triangles</w:t>
            </w:r>
          </w:p>
          <w:p w14:paraId="473071DF" w14:textId="77777777" w:rsidR="0042153B" w:rsidRDefault="0042153B" w:rsidP="00832CB0">
            <w:pPr>
              <w:rPr>
                <w:sz w:val="16"/>
                <w:szCs w:val="16"/>
              </w:rPr>
            </w:pPr>
          </w:p>
          <w:p w14:paraId="473071E0" w14:textId="77777777" w:rsidR="0042153B" w:rsidRDefault="0042153B" w:rsidP="00832C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Congruent Triangles/Proving Triangles Congruence</w:t>
            </w:r>
          </w:p>
          <w:p w14:paraId="473071E1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1E2" w14:textId="77777777" w:rsidR="0042153B" w:rsidRPr="002E4490" w:rsidRDefault="0042153B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Similar Triangles/Proving Similar Triangles</w:t>
            </w:r>
          </w:p>
          <w:p w14:paraId="473071E3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1E4" w14:textId="77777777" w:rsidR="0042153B" w:rsidRPr="002E4490" w:rsidRDefault="0042153B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Triangle Proofs/Postulates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473071E5" w14:textId="77777777" w:rsidR="0042153B" w:rsidRPr="002E4490" w:rsidRDefault="0042153B" w:rsidP="00D23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Standards</w:t>
            </w:r>
          </w:p>
          <w:p w14:paraId="473071E6" w14:textId="77777777" w:rsidR="0042153B" w:rsidRDefault="0042153B" w:rsidP="00D23069">
            <w:pPr>
              <w:jc w:val="center"/>
              <w:rPr>
                <w:sz w:val="16"/>
                <w:szCs w:val="16"/>
              </w:rPr>
            </w:pPr>
          </w:p>
          <w:p w14:paraId="473071E7" w14:textId="77777777" w:rsidR="0042153B" w:rsidRDefault="00695D64" w:rsidP="007D2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N.RN. 2</w:t>
            </w:r>
            <w:r w:rsidR="00A70901">
              <w:rPr>
                <w:sz w:val="16"/>
                <w:szCs w:val="16"/>
              </w:rPr>
              <w:t>, 3</w:t>
            </w:r>
          </w:p>
          <w:p w14:paraId="473071E8" w14:textId="77777777" w:rsidR="0042153B" w:rsidRDefault="0042153B" w:rsidP="00695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N.CN.1</w:t>
            </w:r>
          </w:p>
          <w:p w14:paraId="473071E9" w14:textId="77777777" w:rsidR="009648B3" w:rsidRDefault="009648B3" w:rsidP="00D23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A.APR.1</w:t>
            </w:r>
          </w:p>
          <w:p w14:paraId="473071EA" w14:textId="77777777" w:rsidR="00A41ACD" w:rsidRPr="002E4490" w:rsidRDefault="00A41ACD" w:rsidP="00D23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F.IF.1, 4</w:t>
            </w:r>
          </w:p>
        </w:tc>
        <w:tc>
          <w:tcPr>
            <w:tcW w:w="3384" w:type="dxa"/>
            <w:shd w:val="clear" w:color="auto" w:fill="E2EFD9" w:themeFill="accent6" w:themeFillTint="33"/>
          </w:tcPr>
          <w:p w14:paraId="473071EB" w14:textId="77777777" w:rsidR="0042153B" w:rsidRDefault="0042153B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Equations &amp; Inequalities</w:t>
            </w:r>
          </w:p>
          <w:p w14:paraId="473071EC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1ED" w14:textId="77777777" w:rsidR="0042153B" w:rsidRDefault="0042153B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Exponent Rules/Polynomial Operations</w:t>
            </w:r>
          </w:p>
          <w:p w14:paraId="473071EE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1EF" w14:textId="77777777" w:rsidR="0042153B" w:rsidRDefault="0042153B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 Notation</w:t>
            </w:r>
            <w:r w:rsidR="00FC4C0D">
              <w:rPr>
                <w:sz w:val="16"/>
                <w:szCs w:val="16"/>
              </w:rPr>
              <w:t xml:space="preserve"> (used w/ polynomial oper)</w:t>
            </w:r>
          </w:p>
          <w:p w14:paraId="473071F0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1F1" w14:textId="77777777" w:rsidR="0042153B" w:rsidRDefault="0042153B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Domain/Range</w:t>
            </w:r>
          </w:p>
          <w:p w14:paraId="473071F2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1F3" w14:textId="77777777" w:rsidR="0042153B" w:rsidRPr="002E4490" w:rsidRDefault="0042153B" w:rsidP="00D23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Numbers</w:t>
            </w:r>
          </w:p>
          <w:p w14:paraId="473071F4" w14:textId="77777777" w:rsidR="0042153B" w:rsidRPr="002E4490" w:rsidRDefault="0042153B" w:rsidP="00D23069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shd w:val="clear" w:color="auto" w:fill="EDEDED" w:themeFill="accent3" w:themeFillTint="33"/>
          </w:tcPr>
          <w:p w14:paraId="473071F5" w14:textId="77777777" w:rsidR="0042153B" w:rsidRPr="002E4490" w:rsidRDefault="0042153B" w:rsidP="00875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Standards</w:t>
            </w:r>
          </w:p>
          <w:p w14:paraId="473071F6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1F7" w14:textId="77777777" w:rsidR="00695D64" w:rsidRDefault="00695D64" w:rsidP="008C46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A.CED.1, 2, 3</w:t>
            </w:r>
          </w:p>
          <w:p w14:paraId="473071F8" w14:textId="77777777" w:rsidR="00695D64" w:rsidRDefault="00695D64" w:rsidP="00695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REI.7, 11</w:t>
            </w:r>
          </w:p>
          <w:p w14:paraId="473071F9" w14:textId="77777777" w:rsidR="00695D64" w:rsidRDefault="008C46EE" w:rsidP="00695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F.IF. </w:t>
            </w:r>
            <w:r w:rsidR="00695D64">
              <w:rPr>
                <w:sz w:val="16"/>
                <w:szCs w:val="16"/>
              </w:rPr>
              <w:t>9</w:t>
            </w:r>
          </w:p>
          <w:p w14:paraId="473071FA" w14:textId="77777777" w:rsidR="0042153B" w:rsidRPr="002E4490" w:rsidRDefault="0042153B" w:rsidP="008C46EE">
            <w:pPr>
              <w:rPr>
                <w:sz w:val="16"/>
                <w:szCs w:val="16"/>
              </w:rPr>
            </w:pPr>
          </w:p>
        </w:tc>
        <w:tc>
          <w:tcPr>
            <w:tcW w:w="3438" w:type="dxa"/>
            <w:vMerge w:val="restart"/>
            <w:shd w:val="clear" w:color="auto" w:fill="EDEDED" w:themeFill="accent3" w:themeFillTint="33"/>
          </w:tcPr>
          <w:p w14:paraId="473071FB" w14:textId="77777777" w:rsidR="00695D64" w:rsidRDefault="00695D64" w:rsidP="00695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Linear Systems &amp; Modeling with Linear Systems</w:t>
            </w:r>
          </w:p>
          <w:p w14:paraId="473071FC" w14:textId="77777777" w:rsidR="00695D64" w:rsidRDefault="00695D64" w:rsidP="00695D64">
            <w:pPr>
              <w:rPr>
                <w:sz w:val="16"/>
                <w:szCs w:val="16"/>
              </w:rPr>
            </w:pPr>
          </w:p>
          <w:p w14:paraId="473071FD" w14:textId="77777777" w:rsidR="00695D64" w:rsidRDefault="00695D64" w:rsidP="00695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Non-Linear &amp; Mixed Systems of Equations (include quadratic, square root and inverse variation)</w:t>
            </w:r>
          </w:p>
          <w:p w14:paraId="473071FE" w14:textId="77777777" w:rsidR="00695D64" w:rsidRDefault="00695D64" w:rsidP="00695D64">
            <w:pPr>
              <w:rPr>
                <w:sz w:val="16"/>
                <w:szCs w:val="16"/>
              </w:rPr>
            </w:pPr>
          </w:p>
          <w:p w14:paraId="473071FF" w14:textId="77777777" w:rsidR="0042153B" w:rsidRDefault="00695D64" w:rsidP="00695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Modeling Systems of Equations &amp; Inequalities (compare key features)</w:t>
            </w:r>
          </w:p>
          <w:p w14:paraId="47307200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201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202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203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204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205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206" w14:textId="77777777" w:rsidR="0042153B" w:rsidRDefault="0042153B" w:rsidP="00D23069">
            <w:pPr>
              <w:rPr>
                <w:sz w:val="16"/>
                <w:szCs w:val="16"/>
              </w:rPr>
            </w:pPr>
          </w:p>
          <w:p w14:paraId="47307207" w14:textId="77777777" w:rsidR="0042153B" w:rsidRPr="00C95551" w:rsidRDefault="0042153B" w:rsidP="00D23069">
            <w:pPr>
              <w:rPr>
                <w:b/>
                <w:sz w:val="24"/>
                <w:szCs w:val="24"/>
              </w:rPr>
            </w:pPr>
            <w:r w:rsidRPr="00C95551">
              <w:rPr>
                <w:b/>
                <w:sz w:val="24"/>
                <w:szCs w:val="24"/>
              </w:rPr>
              <w:t>*EXAM REVIEW</w:t>
            </w:r>
          </w:p>
        </w:tc>
      </w:tr>
      <w:tr w:rsidR="0042153B" w:rsidRPr="00EC511E" w14:paraId="4730720F" w14:textId="77777777" w:rsidTr="006A4EB0">
        <w:trPr>
          <w:trHeight w:val="350"/>
        </w:trPr>
        <w:tc>
          <w:tcPr>
            <w:tcW w:w="1525" w:type="dxa"/>
            <w:shd w:val="clear" w:color="auto" w:fill="FFF2CC" w:themeFill="accent4" w:themeFillTint="33"/>
          </w:tcPr>
          <w:p w14:paraId="47307209" w14:textId="77777777" w:rsidR="0042153B" w:rsidRPr="003F249D" w:rsidRDefault="0042153B" w:rsidP="00D23069">
            <w:pPr>
              <w:jc w:val="center"/>
              <w:rPr>
                <w:sz w:val="20"/>
                <w:szCs w:val="20"/>
              </w:rPr>
            </w:pPr>
            <w:r w:rsidRPr="003F249D">
              <w:rPr>
                <w:sz w:val="20"/>
                <w:szCs w:val="20"/>
              </w:rPr>
              <w:t>Standards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14:paraId="4730720A" w14:textId="77777777" w:rsidR="0042153B" w:rsidRPr="009B53F8" w:rsidRDefault="0042153B" w:rsidP="00FC4BCF">
            <w:pPr>
              <w:jc w:val="center"/>
              <w:rPr>
                <w:b/>
                <w:sz w:val="20"/>
                <w:szCs w:val="20"/>
              </w:rPr>
            </w:pPr>
            <w:r w:rsidRPr="009B53F8">
              <w:rPr>
                <w:b/>
                <w:sz w:val="20"/>
                <w:szCs w:val="20"/>
              </w:rPr>
              <w:t>Right Triangles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4730720B" w14:textId="77777777" w:rsidR="0042153B" w:rsidRPr="003F249D" w:rsidRDefault="0042153B" w:rsidP="00D23069">
            <w:pPr>
              <w:jc w:val="center"/>
              <w:rPr>
                <w:sz w:val="20"/>
                <w:szCs w:val="20"/>
              </w:rPr>
            </w:pPr>
            <w:r w:rsidRPr="003F249D">
              <w:rPr>
                <w:sz w:val="20"/>
                <w:szCs w:val="20"/>
              </w:rPr>
              <w:t>Standards</w:t>
            </w:r>
          </w:p>
        </w:tc>
        <w:tc>
          <w:tcPr>
            <w:tcW w:w="3384" w:type="dxa"/>
            <w:shd w:val="clear" w:color="auto" w:fill="E2EFD9" w:themeFill="accent6" w:themeFillTint="33"/>
          </w:tcPr>
          <w:p w14:paraId="4730720C" w14:textId="77777777" w:rsidR="0042153B" w:rsidRPr="009B53F8" w:rsidRDefault="0042153B" w:rsidP="009B53F8">
            <w:pPr>
              <w:jc w:val="center"/>
              <w:rPr>
                <w:b/>
                <w:sz w:val="16"/>
                <w:szCs w:val="16"/>
              </w:rPr>
            </w:pPr>
            <w:r w:rsidRPr="009B53F8">
              <w:rPr>
                <w:b/>
                <w:sz w:val="20"/>
                <w:szCs w:val="20"/>
              </w:rPr>
              <w:t>Quadratics</w:t>
            </w:r>
          </w:p>
        </w:tc>
        <w:tc>
          <w:tcPr>
            <w:tcW w:w="1152" w:type="dxa"/>
            <w:vMerge/>
            <w:shd w:val="clear" w:color="auto" w:fill="EDEDED" w:themeFill="accent3" w:themeFillTint="33"/>
          </w:tcPr>
          <w:p w14:paraId="4730720D" w14:textId="77777777" w:rsidR="0042153B" w:rsidRPr="003F249D" w:rsidRDefault="0042153B" w:rsidP="00D23069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  <w:vMerge/>
            <w:shd w:val="clear" w:color="auto" w:fill="EDEDED" w:themeFill="accent3" w:themeFillTint="33"/>
          </w:tcPr>
          <w:p w14:paraId="4730720E" w14:textId="77777777" w:rsidR="0042153B" w:rsidRPr="00D54C20" w:rsidRDefault="0042153B" w:rsidP="00D54C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153B" w:rsidRPr="00EC511E" w14:paraId="4730722D" w14:textId="77777777" w:rsidTr="006A4EB0">
        <w:trPr>
          <w:trHeight w:val="1260"/>
        </w:trPr>
        <w:tc>
          <w:tcPr>
            <w:tcW w:w="1525" w:type="dxa"/>
            <w:shd w:val="clear" w:color="auto" w:fill="FFF2CC" w:themeFill="accent4" w:themeFillTint="33"/>
          </w:tcPr>
          <w:p w14:paraId="47307210" w14:textId="77777777" w:rsidR="0042153B" w:rsidRDefault="0042153B" w:rsidP="00EC51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Standards</w:t>
            </w:r>
          </w:p>
          <w:p w14:paraId="47307211" w14:textId="77777777" w:rsidR="0042153B" w:rsidRDefault="0042153B" w:rsidP="00EC511E">
            <w:pPr>
              <w:jc w:val="center"/>
              <w:rPr>
                <w:sz w:val="16"/>
                <w:szCs w:val="16"/>
              </w:rPr>
            </w:pPr>
          </w:p>
          <w:p w14:paraId="47307212" w14:textId="77777777" w:rsidR="0042153B" w:rsidRPr="002E4490" w:rsidRDefault="0042153B" w:rsidP="00EC51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G.SRT.6, 8, 12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14:paraId="47307213" w14:textId="77777777" w:rsidR="0042153B" w:rsidRDefault="0042153B" w:rsidP="00EC5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Pythagorean Theorem</w:t>
            </w:r>
          </w:p>
          <w:p w14:paraId="47307214" w14:textId="77777777" w:rsidR="0042153B" w:rsidRDefault="0042153B" w:rsidP="00EC511E">
            <w:pPr>
              <w:rPr>
                <w:sz w:val="16"/>
                <w:szCs w:val="16"/>
              </w:rPr>
            </w:pPr>
          </w:p>
          <w:p w14:paraId="47307215" w14:textId="77777777" w:rsidR="0042153B" w:rsidRDefault="0042153B" w:rsidP="00EC5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Right Triangles/Combinations of both</w:t>
            </w:r>
          </w:p>
          <w:p w14:paraId="47307216" w14:textId="77777777" w:rsidR="0042153B" w:rsidRDefault="0042153B" w:rsidP="00EC511E">
            <w:pPr>
              <w:rPr>
                <w:sz w:val="16"/>
                <w:szCs w:val="16"/>
              </w:rPr>
            </w:pPr>
          </w:p>
          <w:p w14:paraId="47307217" w14:textId="77777777" w:rsidR="0042153B" w:rsidRDefault="0042153B" w:rsidP="00EC5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 Triangle Trig &amp; Applications</w:t>
            </w:r>
          </w:p>
          <w:p w14:paraId="47307218" w14:textId="77777777" w:rsidR="0042153B" w:rsidRDefault="0042153B" w:rsidP="00EC511E">
            <w:pPr>
              <w:rPr>
                <w:sz w:val="16"/>
                <w:szCs w:val="16"/>
              </w:rPr>
            </w:pPr>
          </w:p>
          <w:p w14:paraId="47307219" w14:textId="77777777" w:rsidR="0042153B" w:rsidRDefault="0042153B" w:rsidP="00EC5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Right Triangles</w:t>
            </w:r>
          </w:p>
          <w:p w14:paraId="4730721A" w14:textId="77777777" w:rsidR="0042153B" w:rsidRPr="002E4490" w:rsidRDefault="0042153B" w:rsidP="00EC511E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E2EFD9" w:themeFill="accent6" w:themeFillTint="33"/>
          </w:tcPr>
          <w:p w14:paraId="4730721B" w14:textId="77777777" w:rsidR="0042153B" w:rsidRDefault="0042153B" w:rsidP="002E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Standards</w:t>
            </w:r>
          </w:p>
          <w:p w14:paraId="4730721C" w14:textId="77777777" w:rsidR="0042153B" w:rsidRDefault="0042153B" w:rsidP="002E4490">
            <w:pPr>
              <w:jc w:val="center"/>
              <w:rPr>
                <w:sz w:val="16"/>
                <w:szCs w:val="16"/>
              </w:rPr>
            </w:pPr>
          </w:p>
          <w:p w14:paraId="4730721D" w14:textId="77777777" w:rsidR="0042153B" w:rsidRDefault="0042153B" w:rsidP="002E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F.IF. 4, 7, 8, 9</w:t>
            </w:r>
          </w:p>
          <w:p w14:paraId="4730721E" w14:textId="77777777" w:rsidR="0042153B" w:rsidRDefault="0042153B" w:rsidP="002E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F.BF.1, 3</w:t>
            </w:r>
          </w:p>
          <w:p w14:paraId="4730721F" w14:textId="77777777" w:rsidR="0042153B" w:rsidRDefault="0042153B" w:rsidP="002E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A.REI.1, 4A, 4B</w:t>
            </w:r>
          </w:p>
          <w:p w14:paraId="47307220" w14:textId="77777777" w:rsidR="0042153B" w:rsidRDefault="0042153B" w:rsidP="002E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A.SSE.1A, 1B, 3</w:t>
            </w:r>
          </w:p>
          <w:p w14:paraId="47307221" w14:textId="77777777" w:rsidR="0042153B" w:rsidRDefault="0042153B" w:rsidP="002E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A.APR.1</w:t>
            </w:r>
          </w:p>
          <w:p w14:paraId="47307222" w14:textId="77777777" w:rsidR="0042153B" w:rsidRDefault="0042153B" w:rsidP="002E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N.CN.1</w:t>
            </w:r>
          </w:p>
          <w:p w14:paraId="47307223" w14:textId="77777777" w:rsidR="0042153B" w:rsidRDefault="0042153B" w:rsidP="002E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N.RN.3</w:t>
            </w:r>
          </w:p>
          <w:p w14:paraId="47307224" w14:textId="77777777" w:rsidR="0042153B" w:rsidRDefault="0042153B" w:rsidP="002E4490">
            <w:pPr>
              <w:jc w:val="center"/>
              <w:rPr>
                <w:sz w:val="16"/>
                <w:szCs w:val="16"/>
              </w:rPr>
            </w:pPr>
          </w:p>
          <w:p w14:paraId="47307225" w14:textId="77777777" w:rsidR="0042153B" w:rsidRPr="002E4490" w:rsidRDefault="0042153B" w:rsidP="002E4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4" w:type="dxa"/>
            <w:shd w:val="clear" w:color="auto" w:fill="E2EFD9" w:themeFill="accent6" w:themeFillTint="33"/>
          </w:tcPr>
          <w:p w14:paraId="47307226" w14:textId="77777777" w:rsidR="0042153B" w:rsidRDefault="0042153B" w:rsidP="009B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Quadratics with graphs, tables, equations &amp; quadratic formula (include complex solutions)</w:t>
            </w:r>
          </w:p>
          <w:p w14:paraId="47307227" w14:textId="77777777" w:rsidR="0042153B" w:rsidRDefault="0042153B" w:rsidP="009B53F8">
            <w:pPr>
              <w:rPr>
                <w:sz w:val="16"/>
                <w:szCs w:val="16"/>
              </w:rPr>
            </w:pPr>
          </w:p>
          <w:p w14:paraId="47307228" w14:textId="77777777" w:rsidR="0042153B" w:rsidRDefault="0042153B" w:rsidP="009B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the key features of Quadratics in different forms</w:t>
            </w:r>
          </w:p>
          <w:p w14:paraId="47307229" w14:textId="77777777" w:rsidR="0042153B" w:rsidRDefault="0042153B" w:rsidP="009B53F8">
            <w:pPr>
              <w:rPr>
                <w:sz w:val="16"/>
                <w:szCs w:val="16"/>
              </w:rPr>
            </w:pPr>
          </w:p>
          <w:p w14:paraId="4730722A" w14:textId="77777777" w:rsidR="0042153B" w:rsidRPr="002E4490" w:rsidRDefault="0042153B" w:rsidP="009B5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Modeling Real World Situations with Quadratics</w:t>
            </w:r>
          </w:p>
        </w:tc>
        <w:tc>
          <w:tcPr>
            <w:tcW w:w="1152" w:type="dxa"/>
            <w:vMerge/>
            <w:shd w:val="clear" w:color="auto" w:fill="EDEDED" w:themeFill="accent3" w:themeFillTint="33"/>
          </w:tcPr>
          <w:p w14:paraId="4730722B" w14:textId="77777777" w:rsidR="0042153B" w:rsidRPr="002E4490" w:rsidRDefault="0042153B" w:rsidP="00293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dxa"/>
            <w:vMerge/>
            <w:shd w:val="clear" w:color="auto" w:fill="EDEDED" w:themeFill="accent3" w:themeFillTint="33"/>
          </w:tcPr>
          <w:p w14:paraId="4730722C" w14:textId="77777777" w:rsidR="0042153B" w:rsidRPr="002E4490" w:rsidRDefault="0042153B" w:rsidP="00427002">
            <w:pPr>
              <w:rPr>
                <w:sz w:val="16"/>
                <w:szCs w:val="16"/>
              </w:rPr>
            </w:pPr>
          </w:p>
        </w:tc>
      </w:tr>
      <w:tr w:rsidR="00D54C20" w:rsidRPr="00EC511E" w14:paraId="47307231" w14:textId="77777777" w:rsidTr="0042153B">
        <w:trPr>
          <w:trHeight w:val="233"/>
        </w:trPr>
        <w:tc>
          <w:tcPr>
            <w:tcW w:w="14305" w:type="dxa"/>
            <w:gridSpan w:val="6"/>
            <w:shd w:val="clear" w:color="auto" w:fill="FFF2CC" w:themeFill="accent4" w:themeFillTint="33"/>
          </w:tcPr>
          <w:p w14:paraId="4730722E" w14:textId="77777777" w:rsidR="00C95551" w:rsidRDefault="00C95551" w:rsidP="00C95551">
            <w:pPr>
              <w:rPr>
                <w:sz w:val="16"/>
                <w:szCs w:val="16"/>
              </w:rPr>
            </w:pPr>
          </w:p>
          <w:p w14:paraId="4730722F" w14:textId="77777777" w:rsidR="00D54C20" w:rsidRPr="00C95551" w:rsidRDefault="00C95551" w:rsidP="00C95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&amp; Range should</w:t>
            </w:r>
            <w:r w:rsidR="00D54C20" w:rsidRPr="00C95551">
              <w:rPr>
                <w:sz w:val="20"/>
                <w:szCs w:val="20"/>
              </w:rPr>
              <w:t xml:space="preserve"> be discussed with the Q</w:t>
            </w:r>
            <w:r w:rsidRPr="00C95551">
              <w:rPr>
                <w:sz w:val="20"/>
                <w:szCs w:val="20"/>
              </w:rPr>
              <w:t>uadratic</w:t>
            </w:r>
            <w:r>
              <w:rPr>
                <w:sz w:val="20"/>
                <w:szCs w:val="20"/>
              </w:rPr>
              <w:t>s</w:t>
            </w:r>
            <w:r w:rsidRPr="00C95551">
              <w:rPr>
                <w:sz w:val="20"/>
                <w:szCs w:val="20"/>
              </w:rPr>
              <w:t>/</w:t>
            </w:r>
            <w:r w:rsidR="00D54C20" w:rsidRPr="00C95551">
              <w:rPr>
                <w:sz w:val="20"/>
                <w:szCs w:val="20"/>
              </w:rPr>
              <w:t>Additional Functions</w:t>
            </w:r>
            <w:r w:rsidRPr="00C95551">
              <w:rPr>
                <w:sz w:val="20"/>
                <w:szCs w:val="20"/>
              </w:rPr>
              <w:t xml:space="preserve"> &amp; Non-Linear Systems</w:t>
            </w:r>
            <w:r w:rsidR="00D54C20" w:rsidRPr="00C95551">
              <w:rPr>
                <w:sz w:val="20"/>
                <w:szCs w:val="20"/>
              </w:rPr>
              <w:t xml:space="preserve"> units after it is reviewed in the Algebra Essentials Unit.</w:t>
            </w:r>
          </w:p>
          <w:p w14:paraId="47307230" w14:textId="77777777" w:rsidR="00C95551" w:rsidRDefault="00C95551" w:rsidP="00C95551">
            <w:pPr>
              <w:rPr>
                <w:sz w:val="16"/>
                <w:szCs w:val="16"/>
              </w:rPr>
            </w:pPr>
          </w:p>
        </w:tc>
      </w:tr>
    </w:tbl>
    <w:p w14:paraId="47307232" w14:textId="77777777" w:rsidR="009305F4" w:rsidRDefault="009305F4" w:rsidP="009305F4">
      <w:pPr>
        <w:rPr>
          <w:sz w:val="20"/>
          <w:szCs w:val="20"/>
        </w:rPr>
      </w:pPr>
      <w:r w:rsidRPr="009305F4">
        <w:rPr>
          <w:sz w:val="20"/>
          <w:szCs w:val="20"/>
        </w:rPr>
        <w:t>*For the Math 1 standards &amp; unpacking documents:</w:t>
      </w:r>
      <w:r w:rsidR="008227B4" w:rsidRPr="008227B4">
        <w:t xml:space="preserve"> </w:t>
      </w:r>
      <w:hyperlink r:id="rId5" w:history="1">
        <w:r w:rsidR="00DD653C" w:rsidRPr="00D56EF0">
          <w:rPr>
            <w:rStyle w:val="Hyperlink"/>
            <w:sz w:val="20"/>
            <w:szCs w:val="20"/>
          </w:rPr>
          <w:t>http://maccss.ncdpi.wikispaces.net/HS+Standards</w:t>
        </w:r>
      </w:hyperlink>
      <w:r w:rsidR="00DD653C">
        <w:rPr>
          <w:sz w:val="20"/>
          <w:szCs w:val="20"/>
        </w:rPr>
        <w:t xml:space="preserve"> </w:t>
      </w:r>
    </w:p>
    <w:p w14:paraId="47307233" w14:textId="77777777" w:rsidR="000D6207" w:rsidRDefault="000D6207">
      <w:pPr>
        <w:rPr>
          <w:sz w:val="24"/>
          <w:szCs w:val="24"/>
        </w:rPr>
      </w:pPr>
    </w:p>
    <w:sectPr w:rsidR="000D6207" w:rsidSect="00EC51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022F"/>
    <w:multiLevelType w:val="hybridMultilevel"/>
    <w:tmpl w:val="C194FD78"/>
    <w:lvl w:ilvl="0" w:tplc="7F0A37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476E"/>
    <w:multiLevelType w:val="hybridMultilevel"/>
    <w:tmpl w:val="20A0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32EB"/>
    <w:multiLevelType w:val="hybridMultilevel"/>
    <w:tmpl w:val="E59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2306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6062"/>
    <w:multiLevelType w:val="hybridMultilevel"/>
    <w:tmpl w:val="93F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55B"/>
    <w:multiLevelType w:val="hybridMultilevel"/>
    <w:tmpl w:val="2632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225E2"/>
    <w:multiLevelType w:val="hybridMultilevel"/>
    <w:tmpl w:val="010C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A8"/>
    <w:rsid w:val="0001062F"/>
    <w:rsid w:val="0001331E"/>
    <w:rsid w:val="00026F97"/>
    <w:rsid w:val="00054022"/>
    <w:rsid w:val="000B6B2F"/>
    <w:rsid w:val="000C09AA"/>
    <w:rsid w:val="000C7A3C"/>
    <w:rsid w:val="000D6207"/>
    <w:rsid w:val="00135040"/>
    <w:rsid w:val="001C58D9"/>
    <w:rsid w:val="001F6D56"/>
    <w:rsid w:val="001F73E3"/>
    <w:rsid w:val="00202EA8"/>
    <w:rsid w:val="00203081"/>
    <w:rsid w:val="0020579D"/>
    <w:rsid w:val="002932A0"/>
    <w:rsid w:val="002E4490"/>
    <w:rsid w:val="002F5289"/>
    <w:rsid w:val="00301579"/>
    <w:rsid w:val="00331374"/>
    <w:rsid w:val="00396174"/>
    <w:rsid w:val="003A3B9D"/>
    <w:rsid w:val="003B21E4"/>
    <w:rsid w:val="003E16BD"/>
    <w:rsid w:val="003E2DAC"/>
    <w:rsid w:val="003F249D"/>
    <w:rsid w:val="0042001A"/>
    <w:rsid w:val="0042153B"/>
    <w:rsid w:val="004234DB"/>
    <w:rsid w:val="00427002"/>
    <w:rsid w:val="004337C9"/>
    <w:rsid w:val="00446C76"/>
    <w:rsid w:val="00460159"/>
    <w:rsid w:val="00460ACC"/>
    <w:rsid w:val="00461A24"/>
    <w:rsid w:val="004772FA"/>
    <w:rsid w:val="004B327C"/>
    <w:rsid w:val="004C65FB"/>
    <w:rsid w:val="00534015"/>
    <w:rsid w:val="00566C95"/>
    <w:rsid w:val="005D4037"/>
    <w:rsid w:val="00606E94"/>
    <w:rsid w:val="0062314B"/>
    <w:rsid w:val="00630144"/>
    <w:rsid w:val="00671F59"/>
    <w:rsid w:val="00681B8B"/>
    <w:rsid w:val="00695D64"/>
    <w:rsid w:val="006A4EB0"/>
    <w:rsid w:val="006B4B23"/>
    <w:rsid w:val="006C459B"/>
    <w:rsid w:val="00732600"/>
    <w:rsid w:val="00746850"/>
    <w:rsid w:val="0079271E"/>
    <w:rsid w:val="007A3729"/>
    <w:rsid w:val="007A79C3"/>
    <w:rsid w:val="007B04AB"/>
    <w:rsid w:val="007D269F"/>
    <w:rsid w:val="008227B4"/>
    <w:rsid w:val="00826F50"/>
    <w:rsid w:val="00832CB0"/>
    <w:rsid w:val="0085359F"/>
    <w:rsid w:val="00856A18"/>
    <w:rsid w:val="00875689"/>
    <w:rsid w:val="008814DD"/>
    <w:rsid w:val="008A2A14"/>
    <w:rsid w:val="008B243A"/>
    <w:rsid w:val="008C4455"/>
    <w:rsid w:val="008C46EE"/>
    <w:rsid w:val="0092077B"/>
    <w:rsid w:val="009305F4"/>
    <w:rsid w:val="009648B3"/>
    <w:rsid w:val="00975AFD"/>
    <w:rsid w:val="009B53F8"/>
    <w:rsid w:val="009E1CB5"/>
    <w:rsid w:val="00A01376"/>
    <w:rsid w:val="00A04E4C"/>
    <w:rsid w:val="00A41ACD"/>
    <w:rsid w:val="00A54CB7"/>
    <w:rsid w:val="00A70901"/>
    <w:rsid w:val="00A87B53"/>
    <w:rsid w:val="00A922FB"/>
    <w:rsid w:val="00B44C6E"/>
    <w:rsid w:val="00B65DB7"/>
    <w:rsid w:val="00BE5DBC"/>
    <w:rsid w:val="00BF366F"/>
    <w:rsid w:val="00BF4B3D"/>
    <w:rsid w:val="00C0189D"/>
    <w:rsid w:val="00C077A8"/>
    <w:rsid w:val="00C429D3"/>
    <w:rsid w:val="00C72EC4"/>
    <w:rsid w:val="00C95551"/>
    <w:rsid w:val="00D23069"/>
    <w:rsid w:val="00D37809"/>
    <w:rsid w:val="00D54C20"/>
    <w:rsid w:val="00D5596A"/>
    <w:rsid w:val="00D912D3"/>
    <w:rsid w:val="00D92C21"/>
    <w:rsid w:val="00DD653C"/>
    <w:rsid w:val="00DE25ED"/>
    <w:rsid w:val="00E57CCC"/>
    <w:rsid w:val="00E8644D"/>
    <w:rsid w:val="00EC511E"/>
    <w:rsid w:val="00F3785C"/>
    <w:rsid w:val="00F84DC1"/>
    <w:rsid w:val="00FA08DB"/>
    <w:rsid w:val="00FB48D4"/>
    <w:rsid w:val="00FB5D0C"/>
    <w:rsid w:val="00FC4BCF"/>
    <w:rsid w:val="00FC4C0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7196"/>
  <w15:chartTrackingRefBased/>
  <w15:docId w15:val="{3FF60163-4E22-4272-A788-A1350B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5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ccss.ncdpi.wikispaces.net/HS+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Wible</dc:creator>
  <cp:keywords/>
  <dc:description/>
  <cp:lastModifiedBy>Michael Elder</cp:lastModifiedBy>
  <cp:revision>2</cp:revision>
  <cp:lastPrinted>2016-03-03T16:06:00Z</cp:lastPrinted>
  <dcterms:created xsi:type="dcterms:W3CDTF">2017-07-05T14:32:00Z</dcterms:created>
  <dcterms:modified xsi:type="dcterms:W3CDTF">2017-07-05T14:32:00Z</dcterms:modified>
</cp:coreProperties>
</file>