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1079"/>
        <w:gridCol w:w="1801"/>
        <w:gridCol w:w="2875"/>
      </w:tblGrid>
      <w:tr w:rsidR="00452524" w:rsidTr="00D41207">
        <w:tc>
          <w:tcPr>
            <w:tcW w:w="2245" w:type="dxa"/>
            <w:shd w:val="clear" w:color="auto" w:fill="FFF2CC" w:themeFill="accent4" w:themeFillTint="33"/>
          </w:tcPr>
          <w:p w:rsidR="00452524" w:rsidRPr="00452524" w:rsidRDefault="00CA612D" w:rsidP="00CA61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Big Idea of the Unit</w:t>
            </w:r>
          </w:p>
        </w:tc>
        <w:tc>
          <w:tcPr>
            <w:tcW w:w="2429" w:type="dxa"/>
            <w:gridSpan w:val="2"/>
          </w:tcPr>
          <w:p w:rsidR="00452524" w:rsidRDefault="00452524"/>
        </w:tc>
        <w:tc>
          <w:tcPr>
            <w:tcW w:w="1801" w:type="dxa"/>
            <w:shd w:val="clear" w:color="auto" w:fill="FFF2CC" w:themeFill="accent4" w:themeFillTint="33"/>
          </w:tcPr>
          <w:p w:rsidR="00452524" w:rsidRPr="00452524" w:rsidRDefault="00452524">
            <w:pPr>
              <w:rPr>
                <w:b/>
                <w:sz w:val="28"/>
              </w:rPr>
            </w:pPr>
            <w:r w:rsidRPr="00452524">
              <w:rPr>
                <w:b/>
                <w:sz w:val="28"/>
              </w:rPr>
              <w:t>Grade Level</w:t>
            </w:r>
          </w:p>
        </w:tc>
        <w:tc>
          <w:tcPr>
            <w:tcW w:w="2875" w:type="dxa"/>
          </w:tcPr>
          <w:p w:rsidR="00452524" w:rsidRDefault="00452524"/>
        </w:tc>
      </w:tr>
      <w:tr w:rsidR="00452524" w:rsidTr="00D41207">
        <w:tc>
          <w:tcPr>
            <w:tcW w:w="2245" w:type="dxa"/>
            <w:shd w:val="clear" w:color="auto" w:fill="FFF2CC" w:themeFill="accent4" w:themeFillTint="33"/>
          </w:tcPr>
          <w:p w:rsidR="00452524" w:rsidRPr="00452524" w:rsidRDefault="00CA61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Focus of Study</w:t>
            </w:r>
          </w:p>
        </w:tc>
        <w:tc>
          <w:tcPr>
            <w:tcW w:w="2429" w:type="dxa"/>
            <w:gridSpan w:val="2"/>
          </w:tcPr>
          <w:p w:rsidR="00452524" w:rsidRDefault="00452524"/>
        </w:tc>
        <w:tc>
          <w:tcPr>
            <w:tcW w:w="1801" w:type="dxa"/>
            <w:shd w:val="clear" w:color="auto" w:fill="FFF2CC" w:themeFill="accent4" w:themeFillTint="33"/>
          </w:tcPr>
          <w:p w:rsidR="00452524" w:rsidRPr="00452524" w:rsidRDefault="00452524">
            <w:pPr>
              <w:rPr>
                <w:b/>
                <w:sz w:val="28"/>
              </w:rPr>
            </w:pPr>
            <w:r w:rsidRPr="00452524">
              <w:rPr>
                <w:b/>
                <w:sz w:val="28"/>
              </w:rPr>
              <w:t>Time Frame</w:t>
            </w:r>
          </w:p>
        </w:tc>
        <w:tc>
          <w:tcPr>
            <w:tcW w:w="2875" w:type="dxa"/>
          </w:tcPr>
          <w:p w:rsidR="00452524" w:rsidRDefault="00452524"/>
        </w:tc>
      </w:tr>
      <w:tr w:rsidR="00452524" w:rsidTr="00D41207">
        <w:tc>
          <w:tcPr>
            <w:tcW w:w="2245" w:type="dxa"/>
            <w:shd w:val="clear" w:color="auto" w:fill="FFF2CC" w:themeFill="accent4" w:themeFillTint="33"/>
          </w:tcPr>
          <w:p w:rsidR="00452524" w:rsidRPr="00452524" w:rsidRDefault="00CA61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Developed by</w:t>
            </w:r>
          </w:p>
        </w:tc>
        <w:tc>
          <w:tcPr>
            <w:tcW w:w="7105" w:type="dxa"/>
            <w:gridSpan w:val="4"/>
          </w:tcPr>
          <w:p w:rsidR="00452524" w:rsidRDefault="00452524"/>
        </w:tc>
      </w:tr>
      <w:tr w:rsidR="00452524" w:rsidTr="00D41207">
        <w:tc>
          <w:tcPr>
            <w:tcW w:w="9350" w:type="dxa"/>
            <w:gridSpan w:val="5"/>
            <w:shd w:val="clear" w:color="auto" w:fill="FFF2CC" w:themeFill="accent4" w:themeFillTint="33"/>
          </w:tcPr>
          <w:p w:rsidR="00452524" w:rsidRPr="00452524" w:rsidRDefault="00452524" w:rsidP="00452524">
            <w:pPr>
              <w:jc w:val="center"/>
              <w:rPr>
                <w:b/>
                <w:sz w:val="36"/>
              </w:rPr>
            </w:pPr>
            <w:r w:rsidRPr="00D41207">
              <w:rPr>
                <w:b/>
                <w:sz w:val="36"/>
                <w:shd w:val="clear" w:color="auto" w:fill="FFF2CC" w:themeFill="accent4" w:themeFillTint="33"/>
              </w:rPr>
              <w:t>Content Standards (Honors Embedded</w:t>
            </w:r>
            <w:r>
              <w:rPr>
                <w:b/>
                <w:sz w:val="36"/>
              </w:rPr>
              <w:t>)</w:t>
            </w:r>
          </w:p>
        </w:tc>
      </w:tr>
      <w:tr w:rsidR="00452524" w:rsidTr="00B86349">
        <w:trPr>
          <w:trHeight w:val="547"/>
        </w:trPr>
        <w:tc>
          <w:tcPr>
            <w:tcW w:w="9350" w:type="dxa"/>
            <w:gridSpan w:val="5"/>
          </w:tcPr>
          <w:p w:rsidR="00452524" w:rsidRDefault="00452524"/>
          <w:p w:rsidR="00D41207" w:rsidRDefault="00D41207"/>
          <w:p w:rsidR="00D41207" w:rsidRDefault="00D41207"/>
          <w:p w:rsidR="00D41207" w:rsidRDefault="00D41207"/>
          <w:p w:rsidR="00D41207" w:rsidRDefault="00D41207"/>
        </w:tc>
      </w:tr>
      <w:tr w:rsidR="00452524" w:rsidTr="00D41207">
        <w:trPr>
          <w:trHeight w:val="548"/>
        </w:trPr>
        <w:tc>
          <w:tcPr>
            <w:tcW w:w="4674" w:type="dxa"/>
            <w:gridSpan w:val="3"/>
            <w:shd w:val="clear" w:color="auto" w:fill="FFF2CC" w:themeFill="accent4" w:themeFillTint="33"/>
          </w:tcPr>
          <w:p w:rsidR="00452524" w:rsidRPr="00452524" w:rsidRDefault="00452524" w:rsidP="00452524">
            <w:pPr>
              <w:jc w:val="center"/>
              <w:rPr>
                <w:b/>
              </w:rPr>
            </w:pPr>
            <w:r w:rsidRPr="00452524">
              <w:rPr>
                <w:b/>
                <w:sz w:val="28"/>
              </w:rPr>
              <w:t>Overarching Understandings</w:t>
            </w:r>
          </w:p>
        </w:tc>
        <w:tc>
          <w:tcPr>
            <w:tcW w:w="4676" w:type="dxa"/>
            <w:gridSpan w:val="2"/>
            <w:shd w:val="clear" w:color="auto" w:fill="FFF2CC" w:themeFill="accent4" w:themeFillTint="33"/>
          </w:tcPr>
          <w:p w:rsidR="00452524" w:rsidRPr="00452524" w:rsidRDefault="00452524" w:rsidP="00452524">
            <w:pPr>
              <w:jc w:val="center"/>
              <w:rPr>
                <w:b/>
              </w:rPr>
            </w:pPr>
            <w:r w:rsidRPr="00452524">
              <w:rPr>
                <w:b/>
                <w:sz w:val="28"/>
              </w:rPr>
              <w:t xml:space="preserve">Essential Questions </w:t>
            </w:r>
          </w:p>
          <w:p w:rsidR="00452524" w:rsidRDefault="00452524" w:rsidP="00452524">
            <w:pPr>
              <w:jc w:val="center"/>
            </w:pPr>
            <w:r>
              <w:t>(those specific to Honors Highlighted)</w:t>
            </w:r>
          </w:p>
        </w:tc>
      </w:tr>
      <w:tr w:rsidR="00F05282" w:rsidRPr="00B93D7C" w:rsidTr="00D41207">
        <w:tc>
          <w:tcPr>
            <w:tcW w:w="4674" w:type="dxa"/>
            <w:gridSpan w:val="3"/>
            <w:vMerge w:val="restart"/>
          </w:tcPr>
          <w:p w:rsidR="00F05282" w:rsidRDefault="00F05282"/>
          <w:p w:rsidR="00D41207" w:rsidRDefault="00D41207"/>
          <w:p w:rsidR="00D41207" w:rsidRDefault="00D41207"/>
          <w:p w:rsidR="00D41207" w:rsidRDefault="00D41207"/>
          <w:p w:rsidR="00D41207" w:rsidRDefault="00D41207"/>
          <w:p w:rsidR="00D41207" w:rsidRPr="00B93D7C" w:rsidRDefault="00D41207"/>
        </w:tc>
        <w:tc>
          <w:tcPr>
            <w:tcW w:w="1801" w:type="dxa"/>
            <w:shd w:val="clear" w:color="auto" w:fill="FFF2CC" w:themeFill="accent4" w:themeFillTint="33"/>
          </w:tcPr>
          <w:p w:rsidR="00F05282" w:rsidRPr="00B93D7C" w:rsidRDefault="00F05282" w:rsidP="00F05282">
            <w:pPr>
              <w:jc w:val="center"/>
            </w:pPr>
            <w:r w:rsidRPr="00B93D7C">
              <w:t>Overarching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:rsidR="00F05282" w:rsidRPr="00B93D7C" w:rsidRDefault="00F05282" w:rsidP="00F05282">
            <w:pPr>
              <w:jc w:val="center"/>
            </w:pPr>
            <w:r w:rsidRPr="00B93D7C">
              <w:t>Topical</w:t>
            </w:r>
          </w:p>
        </w:tc>
      </w:tr>
      <w:tr w:rsidR="00F05282" w:rsidTr="00F05282">
        <w:trPr>
          <w:trHeight w:val="269"/>
        </w:trPr>
        <w:tc>
          <w:tcPr>
            <w:tcW w:w="4674" w:type="dxa"/>
            <w:gridSpan w:val="3"/>
            <w:vMerge/>
          </w:tcPr>
          <w:p w:rsidR="00F05282" w:rsidRDefault="00F05282"/>
        </w:tc>
        <w:tc>
          <w:tcPr>
            <w:tcW w:w="1801" w:type="dxa"/>
            <w:vMerge w:val="restart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 w:val="restart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:rsidTr="00D41207">
        <w:tc>
          <w:tcPr>
            <w:tcW w:w="4674" w:type="dxa"/>
            <w:gridSpan w:val="3"/>
            <w:shd w:val="clear" w:color="auto" w:fill="FFF2CC" w:themeFill="accent4" w:themeFillTint="33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  <w:r w:rsidRPr="00F05282">
              <w:rPr>
                <w:b/>
                <w:sz w:val="28"/>
              </w:rPr>
              <w:t>Related Misconceptions</w:t>
            </w:r>
          </w:p>
        </w:tc>
        <w:tc>
          <w:tcPr>
            <w:tcW w:w="1801" w:type="dxa"/>
            <w:vMerge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:rsidTr="00F05282">
        <w:tc>
          <w:tcPr>
            <w:tcW w:w="4674" w:type="dxa"/>
            <w:gridSpan w:val="3"/>
          </w:tcPr>
          <w:p w:rsidR="00F05282" w:rsidRDefault="00F05282"/>
          <w:p w:rsidR="00D41207" w:rsidRDefault="00D41207"/>
        </w:tc>
        <w:tc>
          <w:tcPr>
            <w:tcW w:w="1801" w:type="dxa"/>
            <w:vMerge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:rsidTr="00D41207">
        <w:tc>
          <w:tcPr>
            <w:tcW w:w="4674" w:type="dxa"/>
            <w:gridSpan w:val="3"/>
            <w:shd w:val="clear" w:color="auto" w:fill="FFF2CC" w:themeFill="accent4" w:themeFillTint="33"/>
          </w:tcPr>
          <w:p w:rsidR="00F05282" w:rsidRDefault="00F05282" w:rsidP="00D41207">
            <w:pPr>
              <w:shd w:val="clear" w:color="auto" w:fill="FFF2CC" w:themeFill="accent4" w:themeFillTint="33"/>
              <w:jc w:val="center"/>
              <w:rPr>
                <w:b/>
                <w:sz w:val="28"/>
              </w:rPr>
            </w:pPr>
            <w:r w:rsidRPr="00F05282">
              <w:rPr>
                <w:b/>
                <w:sz w:val="28"/>
              </w:rPr>
              <w:t>Knowledge</w:t>
            </w:r>
          </w:p>
          <w:p w:rsidR="00F05282" w:rsidRPr="00F05282" w:rsidRDefault="00F05282" w:rsidP="00F05282">
            <w:r>
              <w:t>Students will Know….</w:t>
            </w:r>
          </w:p>
        </w:tc>
        <w:tc>
          <w:tcPr>
            <w:tcW w:w="4676" w:type="dxa"/>
            <w:gridSpan w:val="2"/>
            <w:shd w:val="clear" w:color="auto" w:fill="FFF2CC" w:themeFill="accent4" w:themeFillTint="33"/>
          </w:tcPr>
          <w:p w:rsidR="00F05282" w:rsidRDefault="00F05282" w:rsidP="00F052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</w:t>
            </w:r>
            <w:r w:rsidRPr="00F05282">
              <w:rPr>
                <w:b/>
                <w:sz w:val="28"/>
              </w:rPr>
              <w:t>s</w:t>
            </w:r>
          </w:p>
          <w:p w:rsidR="00F05282" w:rsidRPr="00F05282" w:rsidRDefault="00F05282" w:rsidP="00F05282">
            <w:pPr>
              <w:jc w:val="center"/>
            </w:pPr>
            <w:r>
              <w:t xml:space="preserve">Students will be able </w:t>
            </w:r>
            <w:proofErr w:type="gramStart"/>
            <w:r>
              <w:t>to ..</w:t>
            </w:r>
            <w:proofErr w:type="gramEnd"/>
          </w:p>
        </w:tc>
      </w:tr>
      <w:tr w:rsidR="00F05282" w:rsidTr="00F05282">
        <w:tc>
          <w:tcPr>
            <w:tcW w:w="4674" w:type="dxa"/>
            <w:gridSpan w:val="3"/>
          </w:tcPr>
          <w:p w:rsidR="00F05282" w:rsidRDefault="00F05282"/>
        </w:tc>
        <w:tc>
          <w:tcPr>
            <w:tcW w:w="1801" w:type="dxa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</w:p>
        </w:tc>
      </w:tr>
      <w:tr w:rsidR="00F05282" w:rsidTr="00D41207">
        <w:tc>
          <w:tcPr>
            <w:tcW w:w="9350" w:type="dxa"/>
            <w:gridSpan w:val="5"/>
            <w:shd w:val="clear" w:color="auto" w:fill="FFF2CC" w:themeFill="accent4" w:themeFillTint="33"/>
          </w:tcPr>
          <w:p w:rsidR="00F05282" w:rsidRPr="00F05282" w:rsidRDefault="00F05282" w:rsidP="00F05282">
            <w:pPr>
              <w:jc w:val="center"/>
              <w:rPr>
                <w:b/>
              </w:rPr>
            </w:pPr>
            <w:r w:rsidRPr="00F05282">
              <w:rPr>
                <w:b/>
                <w:sz w:val="32"/>
              </w:rPr>
              <w:t>Learning Plan</w:t>
            </w:r>
          </w:p>
        </w:tc>
      </w:tr>
      <w:tr w:rsidR="00B93D7C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B93D7C" w:rsidRPr="00B93D7C" w:rsidRDefault="00B93D7C" w:rsidP="00F05282">
            <w:pPr>
              <w:jc w:val="center"/>
            </w:pPr>
            <w:r>
              <w:t>How does this unit connect to previous and upcoming learning?</w:t>
            </w:r>
          </w:p>
        </w:tc>
        <w:tc>
          <w:tcPr>
            <w:tcW w:w="5755" w:type="dxa"/>
            <w:gridSpan w:val="3"/>
          </w:tcPr>
          <w:p w:rsidR="00B93D7C" w:rsidRPr="00F05282" w:rsidRDefault="00B93D7C" w:rsidP="00F05282">
            <w:pPr>
              <w:jc w:val="center"/>
              <w:rPr>
                <w:b/>
                <w:sz w:val="32"/>
              </w:rPr>
            </w:pPr>
          </w:p>
        </w:tc>
      </w:tr>
      <w:tr w:rsidR="00856749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856749" w:rsidRPr="00984A93" w:rsidRDefault="00984A93" w:rsidP="00F05282">
            <w:pPr>
              <w:jc w:val="center"/>
              <w:rPr>
                <w:b/>
              </w:rPr>
            </w:pPr>
            <w:r w:rsidRPr="00984A93">
              <w:rPr>
                <w:b/>
                <w:highlight w:val="yellow"/>
              </w:rPr>
              <w:t>What is the acceleration plan for this unit?</w:t>
            </w:r>
          </w:p>
        </w:tc>
        <w:tc>
          <w:tcPr>
            <w:tcW w:w="5755" w:type="dxa"/>
            <w:gridSpan w:val="3"/>
          </w:tcPr>
          <w:p w:rsidR="009801FB" w:rsidRDefault="009801FB" w:rsidP="009801FB">
            <w:r>
              <w:t>Possible</w:t>
            </w:r>
            <w:r>
              <w:t xml:space="preserve"> items </w:t>
            </w:r>
            <w:r>
              <w:t>to use as</w:t>
            </w:r>
            <w:r>
              <w:t xml:space="preserve"> part of your </w:t>
            </w:r>
            <w:proofErr w:type="gramStart"/>
            <w:r>
              <w:t xml:space="preserve">plan </w:t>
            </w:r>
            <w:r>
              <w:t>:</w:t>
            </w:r>
            <w:proofErr w:type="gramEnd"/>
            <w:r>
              <w:t xml:space="preserve"> pre-assessing instruments, compacting forms, instructional strategies, reading lists, or other artifacts which provide evidence of this standard.</w:t>
            </w:r>
          </w:p>
          <w:p w:rsidR="00856749" w:rsidRPr="00F05282" w:rsidRDefault="00856749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4A93" w:rsidRPr="00B93D7C" w:rsidRDefault="00984A93" w:rsidP="00F0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How will students work together to solve problems during this unit?</w:t>
            </w:r>
          </w:p>
        </w:tc>
        <w:tc>
          <w:tcPr>
            <w:tcW w:w="5755" w:type="dxa"/>
            <w:gridSpan w:val="3"/>
          </w:tcPr>
          <w:p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4A93" w:rsidRPr="00856749" w:rsidRDefault="00984A93" w:rsidP="00F05282">
            <w:pPr>
              <w:jc w:val="center"/>
              <w:rPr>
                <w:highlight w:val="yellow"/>
              </w:rPr>
            </w:pPr>
            <w:r w:rsidRPr="00856749">
              <w:rPr>
                <w:highlight w:val="yellow"/>
              </w:rPr>
              <w:t>What extensions will be provided to students in the Honors level class?</w:t>
            </w:r>
          </w:p>
          <w:p w:rsidR="00984A93" w:rsidRPr="00856749" w:rsidRDefault="00984A93" w:rsidP="00F05282">
            <w:pPr>
              <w:jc w:val="center"/>
              <w:rPr>
                <w:b/>
              </w:rPr>
            </w:pPr>
            <w:r w:rsidRPr="00856749">
              <w:rPr>
                <w:b/>
                <w:highlight w:val="yellow"/>
              </w:rPr>
              <w:t>The extensions must be connected to an AP/IB standard or other source (not an activity or task</w:t>
            </w:r>
            <w:r w:rsidRPr="00856749">
              <w:rPr>
                <w:b/>
              </w:rPr>
              <w:t>)</w:t>
            </w:r>
          </w:p>
        </w:tc>
        <w:tc>
          <w:tcPr>
            <w:tcW w:w="5755" w:type="dxa"/>
            <w:gridSpan w:val="3"/>
          </w:tcPr>
          <w:p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4A93" w:rsidRPr="00856749" w:rsidRDefault="00984A93" w:rsidP="00F05282">
            <w:pPr>
              <w:jc w:val="center"/>
            </w:pPr>
            <w:r>
              <w:t>How will students expand their learning during this unit?</w:t>
            </w:r>
          </w:p>
        </w:tc>
        <w:tc>
          <w:tcPr>
            <w:tcW w:w="5755" w:type="dxa"/>
            <w:gridSpan w:val="3"/>
          </w:tcPr>
          <w:p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4A93" w:rsidRPr="00856749" w:rsidRDefault="00984A93" w:rsidP="00F05282">
            <w:pPr>
              <w:jc w:val="center"/>
            </w:pPr>
            <w:r>
              <w:t xml:space="preserve">How will the unique needs of </w:t>
            </w:r>
            <w:proofErr w:type="gramStart"/>
            <w:r>
              <w:t>students  be</w:t>
            </w:r>
            <w:proofErr w:type="gramEnd"/>
            <w:r>
              <w:t xml:space="preserve"> included in this unit?</w:t>
            </w:r>
          </w:p>
        </w:tc>
        <w:tc>
          <w:tcPr>
            <w:tcW w:w="5755" w:type="dxa"/>
            <w:gridSpan w:val="3"/>
          </w:tcPr>
          <w:p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  <w:tr w:rsidR="00D41207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D41207" w:rsidRDefault="00D41207" w:rsidP="00F05282">
            <w:pPr>
              <w:jc w:val="center"/>
            </w:pPr>
            <w:r>
              <w:t>How will technology be integrated into this unit?</w:t>
            </w:r>
          </w:p>
        </w:tc>
        <w:tc>
          <w:tcPr>
            <w:tcW w:w="5755" w:type="dxa"/>
            <w:gridSpan w:val="3"/>
          </w:tcPr>
          <w:p w:rsidR="00D41207" w:rsidRPr="00F05282" w:rsidRDefault="00D41207" w:rsidP="00F05282">
            <w:pPr>
              <w:jc w:val="center"/>
              <w:rPr>
                <w:b/>
                <w:sz w:val="32"/>
              </w:rPr>
            </w:pPr>
          </w:p>
        </w:tc>
      </w:tr>
      <w:tr w:rsidR="009801FB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01FB" w:rsidRDefault="009801FB" w:rsidP="00F05282">
            <w:pPr>
              <w:jc w:val="center"/>
            </w:pPr>
            <w:r>
              <w:t xml:space="preserve">How will the integration </w:t>
            </w:r>
            <w:r w:rsidR="00CA612D">
              <w:t xml:space="preserve">of learning take place in this </w:t>
            </w:r>
            <w:r>
              <w:t>unit?</w:t>
            </w:r>
          </w:p>
        </w:tc>
        <w:tc>
          <w:tcPr>
            <w:tcW w:w="5755" w:type="dxa"/>
            <w:gridSpan w:val="3"/>
          </w:tcPr>
          <w:p w:rsidR="009801FB" w:rsidRPr="00F05282" w:rsidRDefault="009801FB" w:rsidP="00F05282">
            <w:pPr>
              <w:jc w:val="center"/>
              <w:rPr>
                <w:b/>
                <w:sz w:val="32"/>
              </w:rPr>
            </w:pPr>
          </w:p>
        </w:tc>
      </w:tr>
      <w:tr w:rsidR="00984A93" w:rsidTr="00D41207">
        <w:trPr>
          <w:trHeight w:val="65"/>
        </w:trPr>
        <w:tc>
          <w:tcPr>
            <w:tcW w:w="3595" w:type="dxa"/>
            <w:gridSpan w:val="2"/>
            <w:shd w:val="clear" w:color="auto" w:fill="FFF2CC" w:themeFill="accent4" w:themeFillTint="33"/>
          </w:tcPr>
          <w:p w:rsidR="00984A93" w:rsidRPr="00856749" w:rsidRDefault="00984A93" w:rsidP="00856749">
            <w:pPr>
              <w:jc w:val="center"/>
            </w:pPr>
            <w:r>
              <w:t>What types of Assessments will be given during this Unit?</w:t>
            </w:r>
          </w:p>
        </w:tc>
        <w:tc>
          <w:tcPr>
            <w:tcW w:w="5755" w:type="dxa"/>
            <w:gridSpan w:val="3"/>
          </w:tcPr>
          <w:p w:rsidR="00984A93" w:rsidRPr="00F05282" w:rsidRDefault="00984A93" w:rsidP="00F05282">
            <w:pPr>
              <w:jc w:val="center"/>
              <w:rPr>
                <w:b/>
                <w:sz w:val="32"/>
              </w:rPr>
            </w:pPr>
          </w:p>
        </w:tc>
      </w:tr>
    </w:tbl>
    <w:p w:rsidR="002D2467" w:rsidRDefault="002D2467"/>
    <w:sectPr w:rsidR="002D24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28" w:rsidRDefault="00DF7728" w:rsidP="00D41207">
      <w:pPr>
        <w:spacing w:after="0" w:line="240" w:lineRule="auto"/>
      </w:pPr>
      <w:r>
        <w:separator/>
      </w:r>
    </w:p>
  </w:endnote>
  <w:endnote w:type="continuationSeparator" w:id="0">
    <w:p w:rsidR="00DF7728" w:rsidRDefault="00DF7728" w:rsidP="00D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07" w:rsidRDefault="00D412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07" w:rsidRDefault="00D4120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Unit Plan modified from original shared by NSHS Science Department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41207" w:rsidRDefault="00D4120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Unit Plan modified from original shared by NSHS Science Department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28" w:rsidRDefault="00DF7728" w:rsidP="00D41207">
      <w:pPr>
        <w:spacing w:after="0" w:line="240" w:lineRule="auto"/>
      </w:pPr>
      <w:r>
        <w:separator/>
      </w:r>
    </w:p>
  </w:footnote>
  <w:footnote w:type="continuationSeparator" w:id="0">
    <w:p w:rsidR="00DF7728" w:rsidRDefault="00DF7728" w:rsidP="00D4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07" w:rsidRDefault="00D412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41207" w:rsidRDefault="00D4120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Plan modified from original shared by NSHS Science Department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41207" w:rsidRDefault="00D4120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Plan modified from original shared by NSHS Science Department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4"/>
    <w:rsid w:val="002D2467"/>
    <w:rsid w:val="00452524"/>
    <w:rsid w:val="00856749"/>
    <w:rsid w:val="009801FB"/>
    <w:rsid w:val="00984A93"/>
    <w:rsid w:val="00B93D7C"/>
    <w:rsid w:val="00CA612D"/>
    <w:rsid w:val="00D41207"/>
    <w:rsid w:val="00DF7728"/>
    <w:rsid w:val="00F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839E8-30D8-44DF-8B67-FB97524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07"/>
  </w:style>
  <w:style w:type="paragraph" w:styleId="Footer">
    <w:name w:val="footer"/>
    <w:basedOn w:val="Normal"/>
    <w:link w:val="FooterChar"/>
    <w:uiPriority w:val="99"/>
    <w:unhideWhenUsed/>
    <w:rsid w:val="00D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 modified from original shared by NSHS Science Department</vt:lpstr>
    </vt:vector>
  </TitlesOfParts>
  <Company>Onslow County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modified from original shared by NSHS Science Department</dc:title>
  <dc:subject/>
  <dc:creator>Michelle Chadwick</dc:creator>
  <cp:keywords/>
  <dc:description/>
  <cp:lastModifiedBy>Michelle Chadwick</cp:lastModifiedBy>
  <cp:revision>2</cp:revision>
  <dcterms:created xsi:type="dcterms:W3CDTF">2016-06-29T17:18:00Z</dcterms:created>
  <dcterms:modified xsi:type="dcterms:W3CDTF">2016-06-29T17:18:00Z</dcterms:modified>
</cp:coreProperties>
</file>